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566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3530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left="495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5643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</w:p>
    <w:p>
      <w:pPr>
        <w:keepNext/>
        <w:spacing w:before="0" w:after="0"/>
        <w:ind w:left="353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left="21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июня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ПАО «</w:t>
      </w:r>
      <w:r>
        <w:rPr>
          <w:rFonts w:ascii="Times New Roman" w:eastAsia="Times New Roman" w:hAnsi="Times New Roman" w:cs="Times New Roman"/>
          <w:sz w:val="26"/>
          <w:szCs w:val="26"/>
        </w:rPr>
        <w:t>Россети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Северо-Запад» в лице Новгородского филиала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Марковой Елене Андреевне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расторжении договора об осуществлении технологического присоединения </w:t>
      </w:r>
      <w:r>
        <w:rPr>
          <w:rFonts w:ascii="Times New Roman" w:eastAsia="Times New Roman" w:hAnsi="Times New Roman" w:cs="Times New Roman"/>
          <w:sz w:val="26"/>
          <w:szCs w:val="26"/>
        </w:rPr>
        <w:t>энергопринимающих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устройств, взыскании неустойки,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333 ГК РФ,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left="353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ПАО «</w:t>
      </w:r>
      <w:r>
        <w:rPr>
          <w:rFonts w:ascii="Times New Roman" w:eastAsia="Times New Roman" w:hAnsi="Times New Roman" w:cs="Times New Roman"/>
          <w:sz w:val="26"/>
          <w:szCs w:val="26"/>
        </w:rPr>
        <w:t>Россети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Северо-Запад» в лице Новгородского филиала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7802312751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Марковой Елене Андреевне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расторжении договора об осуществлении технологического присоединения </w:t>
      </w:r>
      <w:r>
        <w:rPr>
          <w:rFonts w:ascii="Times New Roman" w:eastAsia="Times New Roman" w:hAnsi="Times New Roman" w:cs="Times New Roman"/>
          <w:sz w:val="26"/>
          <w:szCs w:val="26"/>
        </w:rPr>
        <w:t>энергопринимающих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устройств, взыскании неустойки,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Расторгнуть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 об осуществлении технологического присоединения </w:t>
      </w:r>
      <w:r>
        <w:rPr>
          <w:rFonts w:ascii="Times New Roman" w:eastAsia="Times New Roman" w:hAnsi="Times New Roman" w:cs="Times New Roman"/>
          <w:sz w:val="26"/>
          <w:szCs w:val="26"/>
        </w:rPr>
        <w:t>энергопринимающих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устройств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заявителя к объектам электросетевого хозяйства ПАО «МРСК Севера-Запада» № 65-01762-С/18 от 19 июня 2018 года, заключенного между ПАО «</w:t>
      </w:r>
      <w:r>
        <w:rPr>
          <w:rFonts w:ascii="Times New Roman" w:eastAsia="Times New Roman" w:hAnsi="Times New Roman" w:cs="Times New Roman"/>
          <w:sz w:val="26"/>
          <w:szCs w:val="26"/>
        </w:rPr>
        <w:t>Россети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Северо-Запад» (ПАО «МРСК Севера-Запада») и Марковой Еленой Андреевной.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Марковой Елен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ПАО «</w:t>
      </w:r>
      <w:r>
        <w:rPr>
          <w:rFonts w:ascii="Times New Roman" w:eastAsia="Times New Roman" w:hAnsi="Times New Roman" w:cs="Times New Roman"/>
          <w:sz w:val="26"/>
          <w:szCs w:val="26"/>
        </w:rPr>
        <w:t>Россети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Северо-Запад»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лице Новгородского филиала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неустойку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3530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